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关于妇女儿童之家作用发挥不充分，运营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效果不佳问题整改的完成情况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一、</w:t>
      </w:r>
      <w:r>
        <w:rPr>
          <w:rFonts w:hint="eastAsia" w:ascii="Times New Roman" w:hAnsi="Times New Roman" w:eastAsia="黑体"/>
          <w:sz w:val="32"/>
          <w:szCs w:val="32"/>
        </w:rPr>
        <w:t>整改问题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妇女儿童之家作用发挥不充分，运营效果不佳问题。妇女儿童之家在指导家庭教育方面作用弱化，亲子活动开展次数较少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责任单位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  <w:t>海棠区妇女联合会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8"/>
          <w:kern w:val="2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整改措施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  <w:t>1.10月前协调海棠区财政局申请经费，并引进第三方管理机构，以专业化的管理运营模式管理妇女儿童之家，防止妇女儿童之家场地服务长期停滞。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8"/>
          <w:kern w:val="2"/>
          <w:sz w:val="32"/>
          <w:szCs w:val="32"/>
          <w:lang w:val="en-US" w:eastAsia="zh-CN" w:bidi="ar-SA"/>
        </w:rPr>
        <w:t>2.10-11月及时跟进加快财政资金到位，12月底前支付第三方首笔费用，保障项目顺利实施，12月底前至少开展35场活动。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四、</w:t>
      </w:r>
      <w:r>
        <w:rPr>
          <w:rFonts w:hint="eastAsia" w:ascii="Times New Roman" w:hAnsi="Times New Roman" w:eastAsia="黑体"/>
          <w:sz w:val="32"/>
          <w:szCs w:val="32"/>
        </w:rPr>
        <w:t>整改目标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通过妇女儿童之家阵地建设，至少开展35场活动，为家长儿童搭建亲子交流互动平台，帮助家长解决家庭教育知识薄弱、陪伴孩子时间少等问题，丰富孩子们课后业余生活，助力未成年人身心健康发展。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</w:rPr>
        <w:t>整改成效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一是通过每周末定期场地开放，为家长、儿童及家庭提供图书、玩具借阅使用，有效促进亲子间沟通交流，加强亲子情感，给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同龄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儿童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提供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交往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空间，培养儿童良好的人际交往能力。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二是通过开展防溺水、防性侵、禁毒、亲子阅读、家庭教育、美食制作等主题活动47场，服务群众约530人次，不仅丰富了妇女儿童精神文化生活，增强了生活幸福感，还加强妇女儿童安全教育，提高妇女儿童自我防范意识，有效预防减少妇女儿童遭受侵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黑体">
    <w:altName w:val="宋体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altName w:val="宋体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altName w:val="宋体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PMingLiU">
    <w:altName w:val="Microsoft JhengHei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decorative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roma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swiss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61A4C"/>
    <w:rsid w:val="2CC85CCA"/>
    <w:rsid w:val="2FA045D0"/>
    <w:rsid w:val="4C3C45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  <w:style w:type="paragraph" w:styleId="3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2023-12-27T12:17:30Z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